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7FB" w:rsidRDefault="001417FB" w:rsidP="00EB7C0B">
      <w:pPr>
        <w:spacing w:after="0" w:line="240" w:lineRule="auto"/>
        <w:jc w:val="right"/>
        <w:rPr>
          <w:rFonts w:ascii="Times New Roman" w:hAnsi="Times New Roman"/>
          <w:sz w:val="28"/>
          <w:szCs w:val="28"/>
        </w:rPr>
      </w:pP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623EE">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403EEE" w:rsidRDefault="00403EEE" w:rsidP="00403EEE">
      <w:pPr>
        <w:spacing w:after="0" w:line="240" w:lineRule="auto"/>
        <w:jc w:val="right"/>
        <w:rPr>
          <w:rFonts w:ascii="Times New Roman" w:hAnsi="Times New Roman"/>
          <w:sz w:val="28"/>
          <w:szCs w:val="28"/>
        </w:rPr>
      </w:pPr>
      <w:r>
        <w:rPr>
          <w:rFonts w:ascii="Times New Roman" w:hAnsi="Times New Roman"/>
          <w:sz w:val="28"/>
          <w:szCs w:val="28"/>
        </w:rPr>
        <w:t>от 27.12.2021 № 41</w:t>
      </w:r>
    </w:p>
    <w:p w:rsidR="00EB7C0B" w:rsidRDefault="00EB7C0B" w:rsidP="00EB7C0B">
      <w:pPr>
        <w:spacing w:after="0" w:line="240" w:lineRule="auto"/>
        <w:jc w:val="right"/>
        <w:rPr>
          <w:rFonts w:ascii="Times New Roman" w:hAnsi="Times New Roman"/>
          <w:sz w:val="28"/>
          <w:szCs w:val="28"/>
        </w:rPr>
      </w:pPr>
      <w:bookmarkStart w:id="0" w:name="_GoBack"/>
      <w:bookmarkEnd w:id="0"/>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1417FB" w:rsidRDefault="001417FB" w:rsidP="00E619A7">
      <w:pPr>
        <w:spacing w:after="0" w:line="240" w:lineRule="auto"/>
        <w:jc w:val="right"/>
        <w:rPr>
          <w:rFonts w:ascii="Times New Roman" w:hAnsi="Times New Roman"/>
          <w:sz w:val="24"/>
          <w:szCs w:val="24"/>
        </w:rPr>
      </w:pP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gridCol w:w="540"/>
        <w:gridCol w:w="501"/>
        <w:gridCol w:w="508"/>
        <w:gridCol w:w="1413"/>
        <w:gridCol w:w="520"/>
        <w:gridCol w:w="1363"/>
        <w:gridCol w:w="1360"/>
      </w:tblGrid>
      <w:tr w:rsidR="001417FB" w:rsidRPr="001417FB" w:rsidTr="001417FB">
        <w:trPr>
          <w:cantSplit/>
          <w:trHeight w:val="230"/>
          <w:tblHeader/>
        </w:trPr>
        <w:tc>
          <w:tcPr>
            <w:tcW w:w="3020"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Вед</w:t>
            </w:r>
          </w:p>
        </w:tc>
        <w:tc>
          <w:tcPr>
            <w:tcW w:w="160"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Рз</w:t>
            </w:r>
          </w:p>
        </w:tc>
        <w:tc>
          <w:tcPr>
            <w:tcW w:w="162"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Пр</w:t>
            </w:r>
          </w:p>
        </w:tc>
        <w:tc>
          <w:tcPr>
            <w:tcW w:w="451"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ЦСР</w:t>
            </w:r>
          </w:p>
        </w:tc>
        <w:tc>
          <w:tcPr>
            <w:tcW w:w="166"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ВР</w:t>
            </w:r>
          </w:p>
        </w:tc>
        <w:tc>
          <w:tcPr>
            <w:tcW w:w="435"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Сумма на год</w:t>
            </w:r>
          </w:p>
        </w:tc>
        <w:tc>
          <w:tcPr>
            <w:tcW w:w="434" w:type="pct"/>
            <w:vMerge w:val="restar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 том числе за счет субвенций из бюджета автономного округа</w:t>
            </w:r>
          </w:p>
        </w:tc>
      </w:tr>
      <w:tr w:rsidR="001417FB" w:rsidRPr="001417FB" w:rsidTr="001417FB">
        <w:trPr>
          <w:cantSplit/>
          <w:trHeight w:val="269"/>
          <w:tblHeader/>
        </w:trPr>
        <w:tc>
          <w:tcPr>
            <w:tcW w:w="3020"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72"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60"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62"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451"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166"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435"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c>
          <w:tcPr>
            <w:tcW w:w="434" w:type="pct"/>
            <w:vMerge/>
            <w:vAlign w:val="center"/>
            <w:hideMark/>
          </w:tcPr>
          <w:p w:rsidR="001417FB" w:rsidRPr="001417FB" w:rsidRDefault="001417FB" w:rsidP="001417FB">
            <w:pPr>
              <w:spacing w:after="0" w:line="240" w:lineRule="auto"/>
              <w:rPr>
                <w:rFonts w:ascii="Times New Roman" w:eastAsia="Times New Roman" w:hAnsi="Times New Roman"/>
                <w:color w:val="000000"/>
                <w:sz w:val="20"/>
                <w:szCs w:val="20"/>
              </w:rPr>
            </w:pPr>
          </w:p>
        </w:tc>
      </w:tr>
      <w:tr w:rsidR="001417FB" w:rsidRPr="001417FB" w:rsidTr="001417FB">
        <w:trPr>
          <w:cantSplit/>
          <w:trHeight w:val="20"/>
          <w:tblHeader/>
        </w:trPr>
        <w:tc>
          <w:tcPr>
            <w:tcW w:w="3020"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1</w:t>
            </w:r>
          </w:p>
        </w:tc>
        <w:tc>
          <w:tcPr>
            <w:tcW w:w="172"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2</w:t>
            </w:r>
          </w:p>
        </w:tc>
        <w:tc>
          <w:tcPr>
            <w:tcW w:w="160"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3</w:t>
            </w:r>
          </w:p>
        </w:tc>
        <w:tc>
          <w:tcPr>
            <w:tcW w:w="162"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4</w:t>
            </w:r>
          </w:p>
        </w:tc>
        <w:tc>
          <w:tcPr>
            <w:tcW w:w="451"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5</w:t>
            </w:r>
          </w:p>
        </w:tc>
        <w:tc>
          <w:tcPr>
            <w:tcW w:w="166"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6</w:t>
            </w:r>
          </w:p>
        </w:tc>
        <w:tc>
          <w:tcPr>
            <w:tcW w:w="435"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7</w:t>
            </w:r>
          </w:p>
        </w:tc>
        <w:tc>
          <w:tcPr>
            <w:tcW w:w="434" w:type="pct"/>
            <w:shd w:val="clear" w:color="auto" w:fill="auto"/>
            <w:vAlign w:val="center"/>
            <w:hideMark/>
          </w:tcPr>
          <w:p w:rsidR="001417FB" w:rsidRPr="001417FB" w:rsidRDefault="001417FB" w:rsidP="001417FB">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8</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25 887,7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25 617,2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8 406,4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4 955,7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4 944,1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4 944,1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5 516,7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5 478,3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5 478,3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270,5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4 804 583,3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1 465 409,7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415 954,1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8 412,7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135 083,3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135 083,3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2 009,3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2 009,3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1 445,5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1 445,5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Судебная система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проведения выборов и референдумов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фонды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870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232 830,7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8 406,5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6 332,5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1 906,5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1 754,3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Всероссийской переписи населения 2020 года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870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2 091,2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18 483,0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18 483,0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4 583,1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4 583,1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4 521,3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4 521,3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13 899,9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13 899,9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13 867,5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13 867,5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201 808,0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200 947,0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200 947,0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199 679,2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164 641,7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164 641,7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34 849,2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34 849,2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471,8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471,8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Мобилизационная и вневойсковая подготовка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Органы юстиции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1 225,0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Гражданская оборона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22 559,2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22 559,2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1 699,0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1 699,0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15 315,9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15 315,9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3 032,4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387 851,3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16 593,5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4 210,1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4 210,1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1 236,1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21 605,7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14 962,5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21 605,7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14 962,5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и развитие животноводства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7 471,4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7 471,4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Транспорт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69 078,0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194 980,4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194 980,4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193 492,2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127 698,8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Выполнение работ по разработке ПСД по "Ремонт путепровода через железнодорожные пути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6 600,0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16 2 03 42110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1 620,8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9 241,4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6 907,9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88 735,6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44 224,7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5 168,1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"Внесение изменений в Генеральный план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4 149,6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23 992,2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23 992,2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3 247,8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3 247,8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11 816,7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11 486,7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3 272,5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3 227,5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2 556,3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защиты прав потребителей"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1 115 829,2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61 993,3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57 109,9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57 109,9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45 789,9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Бюджетные инвестиции на приобретение объектов недвижимого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жилых помещений в целях обеспечения жильём граждан, отвечающим требованиям доступности для инвалидов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08 2 01 41110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2 786,6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08 2 01 82762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39 993,1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08 2 01 82762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39 993,1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08 2 01 82762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39 993,1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08 2 01 82762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39 993,1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S2762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S2762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S2762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01 S2762</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3 010,2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"Выплата выкупной стоимости"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08 2 03 41110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2 735,0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2 047,2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Ликвидация и расселение приспособленных для проживания строений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2 539,2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814 293,5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806 100,4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452 751,2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11 061,1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Устройство металлического колодца №45 канализации в г. Пыть-Ях, мкр. №6, КНС</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Оплата по отпуску воды для проведения пусконаладочных работ по ВОС-1</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685,4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Строительство КНС в мкр. № 6 "Пионерный"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850,5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8 487,7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8 487,7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8 487,7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Строительство КНС в мкр. № 6 "Пионерный"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8 487,7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Строительство КНС в мкр. № 6 "Пионерный"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446,8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"Чистая вода"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441 690,0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7 891,2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7 891,2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7 891,2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ВОС-1 (2 очередь)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6 587,8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1 303,4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52430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334 324,4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52430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334 324,4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52430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334 324,4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lastRenderedPageBreak/>
              <w:t>Реконструкция ВОС-3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52430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334 324,4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94 218,0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94 218,0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94 218,0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ВОС-1 (2 очередь)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84 263,7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82190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9 954,3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ВОС-1 (2 очередь)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4 660,4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S2190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523,9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352 149,3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83 634,7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09 3 01 82591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49 004,8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09 3 01 82591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49 004,8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09 3 01 82591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49 004,8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25 982,0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25 982,0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25 982,0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S2591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8 647,9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S2591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8 647,9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S2591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8 647,9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237 514,6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58 714,6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58 714,6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58 714,6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реализации муниципальной программы"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200 257,0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59 565,5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59 565,5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"Благоустройство городских территорий"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"Формирование комфортной городской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22 741,3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 территорий муниципальных образований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139 742,3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57 948,1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инициативного проекта "Топиарный парк "Ноев ковчег" второй этап"</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39 285,4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Образование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2 051 697,8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1 337 897,3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594 112,4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425 073,1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594 112,4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425 073,1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563 020,3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563 020,3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31 092,2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26 452,1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25 359,7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13 811,7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1 158 914,3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906 830,8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1 158 914,3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906 830,8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1 007 880,4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827 772,4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1 007 287,5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827 772,4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93 589,7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93 589,7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58 671,6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34 918,1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14 631,3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1 505,6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35 310,2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30 466,8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4 843,4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610 227,3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610 227,3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216 013,6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216 013,6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34 478,4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34 478,4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24 982,8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9 495,6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151 033,9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66 027,0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66 027,0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13 031,4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13 031,4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13 588,6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13 413,6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13 413,6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10 222,1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3 191,5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58 386,9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56 641,1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24 781,7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24 781,7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31 859,4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15 446,4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16 413,0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123 463,4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49 130,0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44 617,1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43 659,5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34 558,8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34 558,8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34 268,0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4 512,8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73 151,6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69 215,0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69 215,0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144 995,4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144 995,4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9 010,5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9 010,5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2 562,5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4 447,0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3 440,4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1 006,6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846,7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663,8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96 730,5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39 254,4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1 072,9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86,8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897,3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33 739,5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33 539,5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28 151,9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28 151,9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5 387,6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30 212,3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6 912,4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609,9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161 743,7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Культура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155 381,7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155 381,7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73 686,9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62 518,0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80 002,0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79 722,0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"Доступная среда"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6 362,0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Здравоохранение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104 691,4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89 378,5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6 218,3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Денежные выплаты почетным гражданам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75 055,7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29 561,7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29 561,7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02 1 02 84310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15 209,6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15 209,6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Осуществление деятельности по опеке и попечительству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497 431,8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114 677,7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113 825,7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113 825,7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83 380,0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3 714,5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79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21 119,0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21 119,0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14 411,1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14 411,1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6 707,9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6 707,9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667"/>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Массовый спорт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32 050,9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340 012,7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1417FB" w:rsidRPr="001417FB" w:rsidTr="001417FB">
        <w:trPr>
          <w:cantSplit/>
          <w:trHeight w:val="474"/>
        </w:trPr>
        <w:tc>
          <w:tcPr>
            <w:tcW w:w="3020" w:type="pct"/>
            <w:shd w:val="clear" w:color="auto" w:fill="auto"/>
            <w:hideMark/>
          </w:tcPr>
          <w:p w:rsidR="001417FB" w:rsidRPr="001417FB" w:rsidRDefault="001417FB" w:rsidP="001417FB">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Физкультурно-оздоровительный объект</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05 1 06 42110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297 283,9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41 740,5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30 898,8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30 898,8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10 841,8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10 841,8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"Спорт-норма жизни"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"Спорт-норма жизни"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30 553,8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внутреннего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17 2 00 00000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17 2 01 00000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700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hideMark/>
          </w:tcPr>
          <w:p w:rsidR="001417FB" w:rsidRPr="001417FB" w:rsidRDefault="001417FB" w:rsidP="001417FB">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730</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1417FB" w:rsidRPr="001417FB" w:rsidTr="001417FB">
        <w:trPr>
          <w:cantSplit/>
          <w:trHeight w:val="20"/>
        </w:trPr>
        <w:tc>
          <w:tcPr>
            <w:tcW w:w="3020" w:type="pct"/>
            <w:shd w:val="clear" w:color="auto" w:fill="auto"/>
            <w:noWrap/>
            <w:hideMark/>
          </w:tcPr>
          <w:p w:rsidR="001417FB" w:rsidRPr="001417FB" w:rsidRDefault="001417FB" w:rsidP="001417FB">
            <w:pPr>
              <w:spacing w:after="0" w:line="240" w:lineRule="auto"/>
              <w:rPr>
                <w:rFonts w:ascii="Times New Roman" w:eastAsia="Times New Roman" w:hAnsi="Times New Roman"/>
                <w:b/>
                <w:bCs/>
                <w:sz w:val="20"/>
                <w:szCs w:val="20"/>
              </w:rPr>
            </w:pPr>
            <w:r w:rsidRPr="001417FB">
              <w:rPr>
                <w:rFonts w:ascii="Times New Roman" w:eastAsia="Times New Roman" w:hAnsi="Times New Roman"/>
                <w:b/>
                <w:bCs/>
                <w:sz w:val="20"/>
                <w:szCs w:val="20"/>
              </w:rPr>
              <w:t>Всего</w:t>
            </w:r>
          </w:p>
        </w:tc>
        <w:tc>
          <w:tcPr>
            <w:tcW w:w="17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160"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162"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451"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166" w:type="pct"/>
            <w:shd w:val="clear" w:color="auto" w:fill="auto"/>
            <w:noWrap/>
            <w:vAlign w:val="bottom"/>
            <w:hideMark/>
          </w:tcPr>
          <w:p w:rsidR="001417FB" w:rsidRPr="001417FB" w:rsidRDefault="001417FB" w:rsidP="001417FB">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435"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b/>
                <w:bCs/>
                <w:sz w:val="20"/>
                <w:szCs w:val="20"/>
              </w:rPr>
            </w:pPr>
            <w:r w:rsidRPr="001417FB">
              <w:rPr>
                <w:rFonts w:ascii="Times New Roman" w:eastAsia="Times New Roman" w:hAnsi="Times New Roman"/>
                <w:b/>
                <w:bCs/>
                <w:sz w:val="20"/>
                <w:szCs w:val="20"/>
              </w:rPr>
              <w:t>4 830 471,0</w:t>
            </w:r>
          </w:p>
        </w:tc>
        <w:tc>
          <w:tcPr>
            <w:tcW w:w="434" w:type="pct"/>
            <w:shd w:val="clear" w:color="auto" w:fill="auto"/>
            <w:vAlign w:val="bottom"/>
            <w:hideMark/>
          </w:tcPr>
          <w:p w:rsidR="001417FB" w:rsidRPr="001417FB" w:rsidRDefault="001417FB" w:rsidP="001417FB">
            <w:pPr>
              <w:spacing w:after="0" w:line="240" w:lineRule="auto"/>
              <w:jc w:val="right"/>
              <w:rPr>
                <w:rFonts w:ascii="Times New Roman" w:eastAsia="Times New Roman" w:hAnsi="Times New Roman"/>
                <w:b/>
                <w:bCs/>
                <w:sz w:val="20"/>
                <w:szCs w:val="20"/>
              </w:rPr>
            </w:pPr>
            <w:r w:rsidRPr="001417FB">
              <w:rPr>
                <w:rFonts w:ascii="Times New Roman" w:eastAsia="Times New Roman" w:hAnsi="Times New Roman"/>
                <w:b/>
                <w:bCs/>
                <w:sz w:val="20"/>
                <w:szCs w:val="20"/>
              </w:rPr>
              <w:t>1 465 409,7</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CA4047" w:rsidSect="00271FB3">
      <w:headerReference w:type="even" r:id="rId6"/>
      <w:headerReference w:type="default" r:id="rId7"/>
      <w:pgSz w:w="16838" w:h="11906" w:orient="landscape"/>
      <w:pgMar w:top="851" w:right="567" w:bottom="851" w:left="567" w:header="567" w:footer="284" w:gutter="0"/>
      <w:pgNumType w:start="1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429" w:rsidRDefault="00117429" w:rsidP="00E619A7">
      <w:pPr>
        <w:spacing w:after="0" w:line="240" w:lineRule="auto"/>
      </w:pPr>
      <w:r>
        <w:separator/>
      </w:r>
    </w:p>
  </w:endnote>
  <w:endnote w:type="continuationSeparator" w:id="0">
    <w:p w:rsidR="00117429" w:rsidRDefault="001174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429" w:rsidRDefault="00117429" w:rsidP="00E619A7">
      <w:pPr>
        <w:spacing w:after="0" w:line="240" w:lineRule="auto"/>
      </w:pPr>
      <w:r>
        <w:separator/>
      </w:r>
    </w:p>
  </w:footnote>
  <w:footnote w:type="continuationSeparator" w:id="0">
    <w:p w:rsidR="00117429" w:rsidRDefault="001174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429" w:rsidRDefault="0011742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17429" w:rsidRDefault="0011742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117429" w:rsidRDefault="00117429" w:rsidP="00EB00A8">
        <w:pPr>
          <w:pStyle w:val="a5"/>
          <w:jc w:val="right"/>
        </w:pPr>
        <w:r>
          <w:fldChar w:fldCharType="begin"/>
        </w:r>
        <w:r>
          <w:instrText>PAGE   \* MERGEFORMAT</w:instrText>
        </w:r>
        <w:r>
          <w:fldChar w:fldCharType="separate"/>
        </w:r>
        <w:r w:rsidR="00403EEE">
          <w:rPr>
            <w:noProof/>
          </w:rPr>
          <w:t>153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530F6"/>
    <w:rsid w:val="000A686D"/>
    <w:rsid w:val="000E71DF"/>
    <w:rsid w:val="000F5406"/>
    <w:rsid w:val="00117429"/>
    <w:rsid w:val="001417FB"/>
    <w:rsid w:val="001C1C4D"/>
    <w:rsid w:val="001E21D7"/>
    <w:rsid w:val="002052FD"/>
    <w:rsid w:val="00224ABD"/>
    <w:rsid w:val="002250F5"/>
    <w:rsid w:val="00255EA7"/>
    <w:rsid w:val="00271FB3"/>
    <w:rsid w:val="002857CF"/>
    <w:rsid w:val="00292B2E"/>
    <w:rsid w:val="002B1C5C"/>
    <w:rsid w:val="002B68CB"/>
    <w:rsid w:val="003252A7"/>
    <w:rsid w:val="00380B20"/>
    <w:rsid w:val="00393FA3"/>
    <w:rsid w:val="003E02AE"/>
    <w:rsid w:val="003E1B0B"/>
    <w:rsid w:val="00403EEE"/>
    <w:rsid w:val="00436993"/>
    <w:rsid w:val="00474504"/>
    <w:rsid w:val="004A3A91"/>
    <w:rsid w:val="004B0E4E"/>
    <w:rsid w:val="004D0FA1"/>
    <w:rsid w:val="00515166"/>
    <w:rsid w:val="005623EE"/>
    <w:rsid w:val="00582189"/>
    <w:rsid w:val="0058597C"/>
    <w:rsid w:val="005D77EB"/>
    <w:rsid w:val="005D795F"/>
    <w:rsid w:val="005F216D"/>
    <w:rsid w:val="00615C20"/>
    <w:rsid w:val="006557D5"/>
    <w:rsid w:val="006A23D9"/>
    <w:rsid w:val="006C47E0"/>
    <w:rsid w:val="006F1EA6"/>
    <w:rsid w:val="0070737D"/>
    <w:rsid w:val="00726A26"/>
    <w:rsid w:val="00752D6A"/>
    <w:rsid w:val="00756611"/>
    <w:rsid w:val="0076715F"/>
    <w:rsid w:val="007925A3"/>
    <w:rsid w:val="0088432A"/>
    <w:rsid w:val="008E02FC"/>
    <w:rsid w:val="008E357B"/>
    <w:rsid w:val="00927FF6"/>
    <w:rsid w:val="00971A56"/>
    <w:rsid w:val="00985C81"/>
    <w:rsid w:val="009C1EA0"/>
    <w:rsid w:val="00A05394"/>
    <w:rsid w:val="00A074E1"/>
    <w:rsid w:val="00A476AF"/>
    <w:rsid w:val="00A54DB4"/>
    <w:rsid w:val="00AE02B4"/>
    <w:rsid w:val="00B80625"/>
    <w:rsid w:val="00BB5196"/>
    <w:rsid w:val="00BE524E"/>
    <w:rsid w:val="00C66733"/>
    <w:rsid w:val="00C85429"/>
    <w:rsid w:val="00CA4047"/>
    <w:rsid w:val="00CC48CB"/>
    <w:rsid w:val="00CD7604"/>
    <w:rsid w:val="00CD7EE1"/>
    <w:rsid w:val="00D27AD6"/>
    <w:rsid w:val="00D40128"/>
    <w:rsid w:val="00D42C58"/>
    <w:rsid w:val="00D72CA7"/>
    <w:rsid w:val="00DD1A01"/>
    <w:rsid w:val="00DE69D0"/>
    <w:rsid w:val="00DF7AB1"/>
    <w:rsid w:val="00E528A9"/>
    <w:rsid w:val="00E619A7"/>
    <w:rsid w:val="00E94A60"/>
    <w:rsid w:val="00EB00A8"/>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699861899">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4572741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49</Pages>
  <Words>24526</Words>
  <Characters>139800</Characters>
  <Application>Microsoft Office Word</Application>
  <DocSecurity>0</DocSecurity>
  <Lines>1165</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37</cp:revision>
  <cp:lastPrinted>2021-10-08T06:14:00Z</cp:lastPrinted>
  <dcterms:created xsi:type="dcterms:W3CDTF">2017-11-10T11:55:00Z</dcterms:created>
  <dcterms:modified xsi:type="dcterms:W3CDTF">2021-12-29T06:16:00Z</dcterms:modified>
</cp:coreProperties>
</file>